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82" w:rsidRPr="00023582" w:rsidRDefault="00023582" w:rsidP="0002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3582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023582" w:rsidRPr="00023582" w:rsidRDefault="00023582" w:rsidP="0002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3582">
        <w:rPr>
          <w:rFonts w:ascii="Times New Roman" w:eastAsia="Times New Roman" w:hAnsi="Times New Roman" w:cs="Times New Roman"/>
          <w:b/>
          <w:lang w:eastAsia="ru-RU"/>
        </w:rPr>
        <w:t>для закупки №0132300034122000050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90"/>
        <w:gridCol w:w="6286"/>
      </w:tblGrid>
      <w:tr w:rsidR="00023582" w:rsidRPr="00023582" w:rsidTr="00023582">
        <w:tc>
          <w:tcPr>
            <w:tcW w:w="2000" w:type="pct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23582" w:rsidRPr="00D76C80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6C80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0132300034122000050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23582" w:rsidRPr="00D76C80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6C80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ранцев противопожарных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ЭТП </w:t>
            </w:r>
            <w:proofErr w:type="spell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Газпромбанк</w:t>
            </w:r>
            <w:proofErr w:type="spellEnd"/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Брызгалова Наталья Николаевна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fedotova.gek@yandex.ru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56449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26.05.2022 08:00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26.05.2022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30.05.2022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126174.93 Российский рубль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223522303464452230100100670012829244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126174.93 Российский рубль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64"/>
              <w:gridCol w:w="945"/>
              <w:gridCol w:w="1527"/>
              <w:gridCol w:w="1446"/>
              <w:gridCol w:w="1446"/>
              <w:gridCol w:w="2328"/>
            </w:tblGrid>
            <w:tr w:rsidR="00023582" w:rsidRPr="00023582" w:rsidTr="0002358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13003107770405000244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126174.93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607100 Г НАВАШИНО ПР-КТ КОРАБЕЛОВ ДОМ 11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10 календарных дней </w:t>
            </w:r>
            <w:proofErr w:type="gram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В соответствии с п.14.1 Раздела II извещения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05323D11560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"БИК" 012202102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43"/>
              <w:gridCol w:w="972"/>
              <w:gridCol w:w="1431"/>
              <w:gridCol w:w="1257"/>
              <w:gridCol w:w="1403"/>
              <w:gridCol w:w="686"/>
              <w:gridCol w:w="842"/>
              <w:gridCol w:w="866"/>
              <w:gridCol w:w="895"/>
              <w:gridCol w:w="861"/>
            </w:tblGrid>
            <w:tr w:rsidR="00023582" w:rsidRPr="00023582" w:rsidTr="0002358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Огнетушитель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28.29.22.110-00000014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6008.33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126174.93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Полная масса переносного огнетушителя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&gt; 10 и ≤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Длина струи </w:t>
                  </w:r>
                  <w:proofErr w:type="gramStart"/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ОТВ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Вид огнетушащей струи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Распыленная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Номинальный объем огнетушащего вещества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&gt; 10 и &lt;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по принципу создания избыточного давления газа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Закачной</w:t>
                  </w:r>
                  <w:proofErr w:type="spellEnd"/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</w:t>
                  </w:r>
                  <w:proofErr w:type="spellStart"/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з</w:t>
                  </w:r>
                  <w:proofErr w:type="spellEnd"/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Вид (по типу огнетушащего вещества)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Водный (ОВ)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Переносной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Возможность перезарядки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Перезаряжаемый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023582" w:rsidRPr="00023582" w:rsidTr="00023582"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Назначение по классу пожара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Итого: 126174.93 Российский рубль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</w:t>
            </w: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приказом Минфина России от 04.06.2018 № 126н - 15.0%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В соответствии с п.3 раздела I извещения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В соответствии с п.6 раздела I извещения</w:t>
            </w: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023582" w:rsidRPr="00023582" w:rsidTr="0002358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14"/>
              <w:gridCol w:w="3217"/>
              <w:gridCol w:w="2538"/>
              <w:gridCol w:w="2224"/>
              <w:gridCol w:w="1263"/>
            </w:tblGrid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023582" w:rsidRPr="00023582" w:rsidTr="00023582"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3582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23582" w:rsidRPr="00023582" w:rsidRDefault="00023582" w:rsidP="000235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3582" w:rsidRPr="00023582" w:rsidTr="00023582"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 Обоснование НМЦК.doc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 Проект контракта.doc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 2. Наименование и описание объекта закупки (раздел II извещения).</w:t>
            </w:r>
            <w:proofErr w:type="spell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 xml:space="preserve">2 ТЕХНИЧЕСКОЕ </w:t>
            </w:r>
            <w:proofErr w:type="spell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1 1. Общие условия закупки (раздел I извещения).</w:t>
            </w:r>
            <w:proofErr w:type="spellStart"/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docx</w:t>
            </w:r>
            <w:proofErr w:type="spellEnd"/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023582" w:rsidRPr="00023582" w:rsidRDefault="00023582" w:rsidP="000235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3582">
              <w:rPr>
                <w:rFonts w:ascii="Times New Roman" w:eastAsia="Times New Roman" w:hAnsi="Times New Roman" w:cs="Times New Roman"/>
                <w:lang w:eastAsia="ru-RU"/>
              </w:rPr>
              <w:t>Документы не прикреплены</w:t>
            </w:r>
            <w:bookmarkEnd w:id="0"/>
          </w:p>
        </w:tc>
      </w:tr>
    </w:tbl>
    <w:p w:rsidR="005831A1" w:rsidRDefault="005831A1"/>
    <w:sectPr w:rsidR="005831A1" w:rsidSect="0002358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23582"/>
    <w:rsid w:val="00023582"/>
    <w:rsid w:val="00051FC9"/>
    <w:rsid w:val="001128AD"/>
    <w:rsid w:val="003D2E58"/>
    <w:rsid w:val="005831A1"/>
    <w:rsid w:val="006C0C93"/>
    <w:rsid w:val="006E720F"/>
    <w:rsid w:val="008237ED"/>
    <w:rsid w:val="00A014F2"/>
    <w:rsid w:val="00A50D50"/>
    <w:rsid w:val="00D76C80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23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7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07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2022-05-18T09:00:00Z</cp:lastPrinted>
  <dcterms:created xsi:type="dcterms:W3CDTF">2022-05-18T08:59:00Z</dcterms:created>
  <dcterms:modified xsi:type="dcterms:W3CDTF">2022-05-20T04:24:00Z</dcterms:modified>
</cp:coreProperties>
</file>